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27D68FF3" w14:textId="22EACC62" w:rsid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With platforms growing more crowded and attention spans shrinking, </w:t>
      </w:r>
      <w:r w:rsidR="005760B2">
        <w:rPr>
          <w:sz w:val="24"/>
          <w:szCs w:val="24"/>
        </w:rPr>
        <w:t>it’s</w:t>
      </w:r>
      <w:r w:rsidR="005760B2" w:rsidRPr="005760B2">
        <w:rPr>
          <w:sz w:val="24"/>
          <w:szCs w:val="24"/>
        </w:rPr>
        <w:t xml:space="preserve"> </w:t>
      </w:r>
      <w:r w:rsidRPr="005760B2">
        <w:rPr>
          <w:sz w:val="24"/>
          <w:szCs w:val="24"/>
        </w:rPr>
        <w:t xml:space="preserve">never been more difficult to engage audiences on social media. </w:t>
      </w:r>
    </w:p>
    <w:p w14:paraId="4FCD7DC5" w14:textId="24AF981B" w:rsidR="004249FD" w:rsidRP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To gain a competitive edge, we </w:t>
      </w:r>
      <w:proofErr w:type="gramStart"/>
      <w:r w:rsidR="005760B2">
        <w:rPr>
          <w:sz w:val="24"/>
          <w:szCs w:val="24"/>
        </w:rPr>
        <w:t>have</w:t>
      </w:r>
      <w:r w:rsidR="005760B2" w:rsidRPr="005760B2">
        <w:rPr>
          <w:sz w:val="24"/>
          <w:szCs w:val="24"/>
        </w:rPr>
        <w:t xml:space="preserve"> </w:t>
      </w:r>
      <w:r w:rsidRPr="005760B2">
        <w:rPr>
          <w:sz w:val="24"/>
          <w:szCs w:val="24"/>
        </w:rPr>
        <w:t>to</w:t>
      </w:r>
      <w:proofErr w:type="gramEnd"/>
      <w:r w:rsidRPr="005760B2">
        <w:rPr>
          <w:sz w:val="24"/>
          <w:szCs w:val="24"/>
        </w:rPr>
        <w:t xml:space="preserve"> ensure </w:t>
      </w:r>
      <w:r w:rsidR="00CE7E9B">
        <w:rPr>
          <w:sz w:val="24"/>
          <w:szCs w:val="24"/>
        </w:rPr>
        <w:t xml:space="preserve">that </w:t>
      </w:r>
      <w:r w:rsidRPr="005760B2">
        <w:rPr>
          <w:sz w:val="24"/>
          <w:szCs w:val="24"/>
        </w:rPr>
        <w:t xml:space="preserve">we’re following the latest best practices. </w:t>
      </w:r>
    </w:p>
    <w:p w14:paraId="195ED1A0" w14:textId="0871430A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5C6819" w:rsidRPr="005760B2">
        <w:rPr>
          <w:b/>
          <w:sz w:val="24"/>
          <w:szCs w:val="24"/>
        </w:rPr>
        <w:t>Social Media Conference for PR, Marketing and Corporate Communications at Disney World</w:t>
      </w:r>
      <w:r w:rsidR="005E7D4B" w:rsidRPr="005760B2">
        <w:rPr>
          <w:sz w:val="24"/>
          <w:szCs w:val="24"/>
        </w:rPr>
        <w:t xml:space="preserve"> </w:t>
      </w:r>
      <w:r w:rsidR="00FA0D56" w:rsidRPr="005760B2">
        <w:rPr>
          <w:sz w:val="24"/>
          <w:szCs w:val="24"/>
        </w:rPr>
        <w:t>feature</w:t>
      </w:r>
      <w:r w:rsidR="00634E27" w:rsidRPr="005760B2">
        <w:rPr>
          <w:sz w:val="24"/>
          <w:szCs w:val="24"/>
        </w:rPr>
        <w:t>s</w:t>
      </w:r>
      <w:r w:rsidR="00FA0D56" w:rsidRPr="005760B2">
        <w:rPr>
          <w:sz w:val="24"/>
          <w:szCs w:val="24"/>
        </w:rPr>
        <w:t xml:space="preserve"> </w:t>
      </w:r>
      <w:r w:rsidR="005E7D4B" w:rsidRPr="005760B2">
        <w:rPr>
          <w:sz w:val="24"/>
          <w:szCs w:val="24"/>
        </w:rPr>
        <w:t xml:space="preserve">practical and actionable tactics </w:t>
      </w:r>
      <w:r w:rsidR="00BC7579" w:rsidRPr="005760B2">
        <w:rPr>
          <w:sz w:val="24"/>
          <w:szCs w:val="24"/>
        </w:rPr>
        <w:t>that</w:t>
      </w:r>
      <w:r w:rsidR="005C6819" w:rsidRPr="005760B2">
        <w:rPr>
          <w:sz w:val="24"/>
          <w:szCs w:val="24"/>
        </w:rPr>
        <w:t xml:space="preserve"> will help our content stand out on online platforms. </w:t>
      </w:r>
      <w:r w:rsidR="00BC7579" w:rsidRPr="005760B2">
        <w:rPr>
          <w:sz w:val="24"/>
          <w:szCs w:val="24"/>
        </w:rPr>
        <w:t xml:space="preserve">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62B311F6" w:rsidR="00BC05DA" w:rsidRPr="005760B2" w:rsidRDefault="00E37F7B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Build lasting relationships with social media influencers in our industry</w:t>
      </w:r>
      <w:r w:rsidR="00694391" w:rsidRPr="005760B2">
        <w:rPr>
          <w:sz w:val="24"/>
          <w:szCs w:val="24"/>
        </w:rPr>
        <w:t xml:space="preserve"> </w:t>
      </w:r>
    </w:p>
    <w:p w14:paraId="6EBF1640" w14:textId="44F84A49" w:rsidR="00BC05DA" w:rsidRPr="005760B2" w:rsidRDefault="00E37F7B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Create a video strategy that boosts audience engagement without wasting money</w:t>
      </w:r>
    </w:p>
    <w:p w14:paraId="5454B7BC" w14:textId="4A03E5BA" w:rsidR="00BC05DA" w:rsidRPr="005760B2" w:rsidRDefault="00E37F7B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Build a community of brand advocates on our internal and external social media channels</w:t>
      </w:r>
    </w:p>
    <w:p w14:paraId="3855D876" w14:textId="574F80F3" w:rsidR="00BC05DA" w:rsidRPr="005760B2" w:rsidRDefault="00694391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Find the right channels to keep stakeholders informed during crises</w:t>
      </w:r>
    </w:p>
    <w:p w14:paraId="25E1FDFD" w14:textId="125BAAE7" w:rsidR="00BC05DA" w:rsidRPr="005760B2" w:rsidRDefault="00E37F7B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Identify which numbers we should be tracking on social media—and ditch vanity metrics</w:t>
      </w:r>
    </w:p>
    <w:p w14:paraId="4E22C94D" w14:textId="086FAD0E" w:rsidR="005955E5" w:rsidRPr="005760B2" w:rsidRDefault="00A12A20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Reach new audiences by breaking into niche and emerging social media platforms</w:t>
      </w:r>
    </w:p>
    <w:p w14:paraId="37437734" w14:textId="43999BBF" w:rsidR="005C6819" w:rsidRPr="005760B2" w:rsidRDefault="00711703">
      <w:pPr>
        <w:rPr>
          <w:sz w:val="24"/>
          <w:szCs w:val="24"/>
        </w:rPr>
      </w:pPr>
      <w:r w:rsidRPr="005760B2">
        <w:rPr>
          <w:sz w:val="24"/>
          <w:szCs w:val="24"/>
        </w:rPr>
        <w:t>This is a chance for us to learn</w:t>
      </w:r>
      <w:r w:rsidR="004249FD" w:rsidRPr="005760B2">
        <w:rPr>
          <w:sz w:val="24"/>
          <w:szCs w:val="24"/>
        </w:rPr>
        <w:t xml:space="preserve"> </w:t>
      </w:r>
      <w:r w:rsidR="00634E27" w:rsidRPr="005760B2">
        <w:rPr>
          <w:sz w:val="24"/>
          <w:szCs w:val="24"/>
        </w:rPr>
        <w:t xml:space="preserve">from </w:t>
      </w:r>
      <w:r w:rsidR="005C6819" w:rsidRPr="005760B2">
        <w:rPr>
          <w:sz w:val="24"/>
          <w:szCs w:val="24"/>
        </w:rPr>
        <w:t xml:space="preserve">some of the top social media practitioners in the country—including experts from Amazon, IBM, LinkedIn, </w:t>
      </w:r>
      <w:r w:rsidR="00CD4DC3">
        <w:rPr>
          <w:sz w:val="24"/>
          <w:szCs w:val="24"/>
        </w:rPr>
        <w:t>Royal Caribbean Cruises</w:t>
      </w:r>
      <w:bookmarkStart w:id="0" w:name="_GoBack"/>
      <w:bookmarkEnd w:id="0"/>
      <w:r w:rsidR="005C6819" w:rsidRPr="005760B2">
        <w:rPr>
          <w:sz w:val="24"/>
          <w:szCs w:val="24"/>
        </w:rPr>
        <w:t xml:space="preserve"> and more.  </w:t>
      </w:r>
    </w:p>
    <w:p w14:paraId="2D4BD468" w14:textId="3AF3D51C" w:rsidR="00711703" w:rsidRPr="005760B2" w:rsidRDefault="005955E5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I’ll </w:t>
      </w:r>
      <w:r w:rsidR="00636C02" w:rsidRPr="005760B2">
        <w:rPr>
          <w:sz w:val="24"/>
          <w:szCs w:val="24"/>
        </w:rPr>
        <w:t xml:space="preserve">come back </w:t>
      </w:r>
      <w:r w:rsidRPr="005760B2">
        <w:rPr>
          <w:sz w:val="24"/>
          <w:szCs w:val="24"/>
        </w:rPr>
        <w:t xml:space="preserve">with plenty of actionable, practical takeaways we can start implementing </w:t>
      </w:r>
      <w:r w:rsidR="00634E27" w:rsidRPr="005760B2">
        <w:rPr>
          <w:sz w:val="24"/>
          <w:szCs w:val="24"/>
        </w:rPr>
        <w:t>right away</w:t>
      </w:r>
      <w:r w:rsidRPr="005760B2">
        <w:rPr>
          <w:sz w:val="24"/>
          <w:szCs w:val="24"/>
        </w:rPr>
        <w:t xml:space="preserve">. </w:t>
      </w:r>
      <w:r w:rsidR="00BC7579"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proofErr w:type="gramStart"/>
      <w:r w:rsidR="005C6819" w:rsidRPr="005760B2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</w:t>
      </w:r>
      <w:proofErr w:type="gramEnd"/>
      <w:r w:rsidR="00694391" w:rsidRPr="005760B2">
        <w:rPr>
          <w:sz w:val="24"/>
          <w:szCs w:val="24"/>
        </w:rPr>
        <w:t xml:space="preserve"> workshop</w:t>
      </w:r>
      <w:r w:rsidR="00405275" w:rsidRPr="005760B2">
        <w:rPr>
          <w:sz w:val="24"/>
          <w:szCs w:val="24"/>
        </w:rPr>
        <w:t xml:space="preserve"> </w:t>
      </w:r>
      <w:r w:rsidR="00BC05DA" w:rsidRPr="005760B2">
        <w:rPr>
          <w:sz w:val="24"/>
          <w:szCs w:val="24"/>
        </w:rPr>
        <w:t>will prove invaluable</w:t>
      </w:r>
      <w:r w:rsidR="005C6819" w:rsidRPr="005760B2">
        <w:rPr>
          <w:sz w:val="24"/>
          <w:szCs w:val="24"/>
        </w:rPr>
        <w:t xml:space="preserve"> to our social media success.</w:t>
      </w:r>
    </w:p>
    <w:p w14:paraId="5120708C" w14:textId="7F6B08BD" w:rsidR="001A3813" w:rsidRPr="005760B2" w:rsidRDefault="00AB4E8E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The social media world is evolving rapidly.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2D3E88" w:rsidRPr="005760B2">
        <w:rPr>
          <w:sz w:val="24"/>
          <w:szCs w:val="24"/>
        </w:rPr>
        <w:t>I</w:t>
      </w:r>
      <w:r w:rsidR="00FA0D56" w:rsidRPr="005760B2">
        <w:rPr>
          <w:sz w:val="24"/>
          <w:szCs w:val="24"/>
        </w:rPr>
        <w:t xml:space="preserve">’ll be able to </w:t>
      </w:r>
      <w:r w:rsidR="00BC05DA" w:rsidRPr="005760B2">
        <w:rPr>
          <w:sz w:val="24"/>
          <w:szCs w:val="24"/>
        </w:rPr>
        <w:t xml:space="preserve">adopt the </w:t>
      </w:r>
      <w:r w:rsidRPr="005760B2">
        <w:rPr>
          <w:sz w:val="24"/>
          <w:szCs w:val="24"/>
        </w:rPr>
        <w:t xml:space="preserve">innovative practices we need </w:t>
      </w:r>
      <w:r w:rsidR="00BC05DA" w:rsidRPr="005760B2">
        <w:rPr>
          <w:sz w:val="24"/>
          <w:szCs w:val="24"/>
        </w:rPr>
        <w:t xml:space="preserve">to </w:t>
      </w:r>
      <w:r w:rsidRPr="005760B2">
        <w:rPr>
          <w:sz w:val="24"/>
          <w:szCs w:val="24"/>
        </w:rPr>
        <w:t xml:space="preserve">stand out from competitors, </w:t>
      </w:r>
      <w:r w:rsidR="00CE7E9B">
        <w:rPr>
          <w:sz w:val="24"/>
          <w:szCs w:val="24"/>
        </w:rPr>
        <w:t>advance</w:t>
      </w:r>
      <w:r w:rsidR="00CE7E9B" w:rsidRPr="005760B2">
        <w:rPr>
          <w:sz w:val="24"/>
          <w:szCs w:val="24"/>
        </w:rPr>
        <w:t xml:space="preserve"> </w:t>
      </w:r>
      <w:r w:rsidRPr="005760B2">
        <w:rPr>
          <w:sz w:val="24"/>
          <w:szCs w:val="24"/>
        </w:rPr>
        <w:t xml:space="preserve">our business goals and boost the bottom line.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12555"/>
    <w:rsid w:val="00133158"/>
    <w:rsid w:val="001948DB"/>
    <w:rsid w:val="001A3813"/>
    <w:rsid w:val="002224BB"/>
    <w:rsid w:val="002745F9"/>
    <w:rsid w:val="002A0E8C"/>
    <w:rsid w:val="002D3E88"/>
    <w:rsid w:val="003E3CB5"/>
    <w:rsid w:val="00405275"/>
    <w:rsid w:val="004249FD"/>
    <w:rsid w:val="004A1C78"/>
    <w:rsid w:val="004A6C80"/>
    <w:rsid w:val="004B313E"/>
    <w:rsid w:val="00535A79"/>
    <w:rsid w:val="005760B2"/>
    <w:rsid w:val="005955E5"/>
    <w:rsid w:val="005A0BA2"/>
    <w:rsid w:val="005C6819"/>
    <w:rsid w:val="005E2963"/>
    <w:rsid w:val="005E7D4B"/>
    <w:rsid w:val="005F0499"/>
    <w:rsid w:val="006300CB"/>
    <w:rsid w:val="00634E27"/>
    <w:rsid w:val="00636C02"/>
    <w:rsid w:val="00694391"/>
    <w:rsid w:val="00711703"/>
    <w:rsid w:val="00717DC3"/>
    <w:rsid w:val="007F13DA"/>
    <w:rsid w:val="00805E46"/>
    <w:rsid w:val="008A3839"/>
    <w:rsid w:val="0090040A"/>
    <w:rsid w:val="009B70EA"/>
    <w:rsid w:val="009E7CFC"/>
    <w:rsid w:val="00A12A20"/>
    <w:rsid w:val="00AB4E8E"/>
    <w:rsid w:val="00AF31B5"/>
    <w:rsid w:val="00B06FB2"/>
    <w:rsid w:val="00BC05DA"/>
    <w:rsid w:val="00BC7579"/>
    <w:rsid w:val="00C12084"/>
    <w:rsid w:val="00CD4DC3"/>
    <w:rsid w:val="00CE7E9B"/>
    <w:rsid w:val="00D901AC"/>
    <w:rsid w:val="00E37F7B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6A40A29A-832A-4A1F-B762-92F03F7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2017-11-28T20:29:00Z</dcterms:created>
  <dcterms:modified xsi:type="dcterms:W3CDTF">2017-11-28T20:29:00Z</dcterms:modified>
</cp:coreProperties>
</file>