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A96A3" w14:textId="22F76176" w:rsidR="000C1A1D" w:rsidRPr="005760B2" w:rsidRDefault="005F0499">
      <w:pPr>
        <w:rPr>
          <w:sz w:val="24"/>
          <w:szCs w:val="24"/>
        </w:rPr>
      </w:pPr>
      <w:bookmarkStart w:id="0" w:name="_GoBack"/>
      <w:bookmarkEnd w:id="0"/>
      <w:r w:rsidRPr="005760B2">
        <w:rPr>
          <w:sz w:val="24"/>
          <w:szCs w:val="24"/>
        </w:rPr>
        <w:t>Dear [</w:t>
      </w:r>
      <w:r w:rsidR="00D901AC" w:rsidRPr="005760B2">
        <w:rPr>
          <w:sz w:val="24"/>
          <w:szCs w:val="24"/>
        </w:rPr>
        <w:t>s</w:t>
      </w:r>
      <w:r w:rsidRPr="005760B2">
        <w:rPr>
          <w:sz w:val="24"/>
          <w:szCs w:val="24"/>
        </w:rPr>
        <w:t xml:space="preserve">upervisor’s name], </w:t>
      </w:r>
    </w:p>
    <w:p w14:paraId="6611B159" w14:textId="77777777" w:rsidR="005F0499" w:rsidRPr="005760B2" w:rsidRDefault="005F0499">
      <w:pPr>
        <w:rPr>
          <w:sz w:val="24"/>
          <w:szCs w:val="24"/>
        </w:rPr>
      </w:pPr>
    </w:p>
    <w:p w14:paraId="4FCD7DC5" w14:textId="2B02BAFB" w:rsidR="004249FD" w:rsidRDefault="002C4338">
      <w:pPr>
        <w:rPr>
          <w:sz w:val="24"/>
          <w:szCs w:val="24"/>
        </w:rPr>
      </w:pPr>
      <w:r>
        <w:rPr>
          <w:sz w:val="24"/>
          <w:szCs w:val="24"/>
        </w:rPr>
        <w:t xml:space="preserve">We’ve both seen the headlines—every day a new organization is faced with a massive crisis, security breach or scandal—and we could be next. </w:t>
      </w:r>
    </w:p>
    <w:p w14:paraId="19B9729A" w14:textId="2FB5DB1F" w:rsidR="005A3424" w:rsidRPr="005760B2" w:rsidRDefault="005A3424">
      <w:pPr>
        <w:rPr>
          <w:sz w:val="24"/>
          <w:szCs w:val="24"/>
        </w:rPr>
      </w:pPr>
      <w:r w:rsidRPr="005A3424">
        <w:rPr>
          <w:sz w:val="24"/>
          <w:szCs w:val="24"/>
        </w:rPr>
        <w:t>To</w:t>
      </w:r>
      <w:r w:rsidR="002C4338">
        <w:rPr>
          <w:sz w:val="24"/>
          <w:szCs w:val="24"/>
        </w:rPr>
        <w:t xml:space="preserve"> protect our</w:t>
      </w:r>
      <w:r w:rsidR="00525271">
        <w:rPr>
          <w:sz w:val="24"/>
          <w:szCs w:val="24"/>
        </w:rPr>
        <w:t xml:space="preserve"> organization from financial and reputational damage</w:t>
      </w:r>
      <w:r w:rsidRPr="005A342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we need </w:t>
      </w:r>
      <w:r w:rsidR="002C4338">
        <w:rPr>
          <w:sz w:val="24"/>
          <w:szCs w:val="24"/>
        </w:rPr>
        <w:t xml:space="preserve">to plan proactively for potential crises, so we can respond quickly and effectively. </w:t>
      </w:r>
    </w:p>
    <w:p w14:paraId="195ED1A0" w14:textId="3043C8BF" w:rsidR="005F0499" w:rsidRPr="005760B2" w:rsidRDefault="0090040A">
      <w:pPr>
        <w:rPr>
          <w:sz w:val="24"/>
          <w:szCs w:val="24"/>
        </w:rPr>
      </w:pPr>
      <w:r w:rsidRPr="005760B2">
        <w:rPr>
          <w:sz w:val="24"/>
          <w:szCs w:val="24"/>
        </w:rPr>
        <w:t>Ragan Communications</w:t>
      </w:r>
      <w:r w:rsidR="001948DB" w:rsidRPr="005760B2">
        <w:rPr>
          <w:sz w:val="24"/>
          <w:szCs w:val="24"/>
        </w:rPr>
        <w:t>’</w:t>
      </w:r>
      <w:r w:rsidRPr="005760B2">
        <w:rPr>
          <w:sz w:val="24"/>
          <w:szCs w:val="24"/>
        </w:rPr>
        <w:t xml:space="preserve"> </w:t>
      </w:r>
      <w:r w:rsidR="002C4338">
        <w:rPr>
          <w:b/>
          <w:sz w:val="24"/>
          <w:szCs w:val="24"/>
        </w:rPr>
        <w:t xml:space="preserve">Crisis Communications </w:t>
      </w:r>
      <w:r w:rsidR="004B4E6E">
        <w:rPr>
          <w:b/>
          <w:sz w:val="24"/>
          <w:szCs w:val="24"/>
        </w:rPr>
        <w:t xml:space="preserve">Conference </w:t>
      </w:r>
      <w:r w:rsidR="008D401B">
        <w:rPr>
          <w:sz w:val="24"/>
          <w:szCs w:val="24"/>
        </w:rPr>
        <w:t xml:space="preserve">will show us how top </w:t>
      </w:r>
      <w:r w:rsidR="00AD5D93">
        <w:rPr>
          <w:sz w:val="24"/>
          <w:szCs w:val="24"/>
        </w:rPr>
        <w:t xml:space="preserve">organizations </w:t>
      </w:r>
      <w:r w:rsidR="002C4338">
        <w:rPr>
          <w:sz w:val="24"/>
          <w:szCs w:val="24"/>
        </w:rPr>
        <w:t xml:space="preserve">have weathered major crises, </w:t>
      </w:r>
      <w:r w:rsidR="00525271">
        <w:rPr>
          <w:sz w:val="24"/>
          <w:szCs w:val="24"/>
        </w:rPr>
        <w:t xml:space="preserve">regained public trust </w:t>
      </w:r>
      <w:r w:rsidR="002C4338">
        <w:rPr>
          <w:sz w:val="24"/>
          <w:szCs w:val="24"/>
        </w:rPr>
        <w:t xml:space="preserve">and avoided making the same mistakes twice. </w:t>
      </w:r>
    </w:p>
    <w:p w14:paraId="659C9F8B" w14:textId="7B3876A2" w:rsidR="005F0499" w:rsidRPr="005760B2" w:rsidRDefault="005760B2">
      <w:pPr>
        <w:rPr>
          <w:sz w:val="24"/>
          <w:szCs w:val="24"/>
        </w:rPr>
      </w:pPr>
      <w:r>
        <w:rPr>
          <w:sz w:val="24"/>
          <w:szCs w:val="24"/>
        </w:rPr>
        <w:t xml:space="preserve">By attending, </w:t>
      </w:r>
      <w:r w:rsidR="005F0499" w:rsidRPr="005760B2">
        <w:rPr>
          <w:sz w:val="24"/>
          <w:szCs w:val="24"/>
        </w:rPr>
        <w:t>I’ll get in-depth training on how to:</w:t>
      </w:r>
    </w:p>
    <w:p w14:paraId="6922F284" w14:textId="5D2BC824" w:rsidR="00BC05DA" w:rsidRDefault="008D7AE3" w:rsidP="00BC05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Identify vulnerabilities and weaknesses before they result in </w:t>
      </w:r>
      <w:r w:rsidR="0018492A">
        <w:rPr>
          <w:sz w:val="24"/>
          <w:szCs w:val="24"/>
        </w:rPr>
        <w:t xml:space="preserve">a </w:t>
      </w:r>
      <w:r>
        <w:rPr>
          <w:sz w:val="24"/>
          <w:szCs w:val="24"/>
        </w:rPr>
        <w:t>crisis</w:t>
      </w:r>
    </w:p>
    <w:p w14:paraId="2548E173" w14:textId="454A2E52" w:rsidR="008D7AE3" w:rsidRPr="005760B2" w:rsidRDefault="008D7AE3" w:rsidP="00BC05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Quickly craft clear, concise messaging to keep the public and press well-informed </w:t>
      </w:r>
    </w:p>
    <w:p w14:paraId="101A3EDB" w14:textId="6C2ABB03" w:rsidR="00A923FD" w:rsidRPr="005760B2" w:rsidRDefault="008D7AE3" w:rsidP="00BC05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Train spokespeople to handle tough questions with confidence and ease</w:t>
      </w:r>
    </w:p>
    <w:p w14:paraId="3855D876" w14:textId="1B495DD9" w:rsidR="00BC05DA" w:rsidRPr="005760B2" w:rsidRDefault="008D7AE3" w:rsidP="00BC05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Empower employees to </w:t>
      </w:r>
      <w:r w:rsidR="00F561B4">
        <w:rPr>
          <w:sz w:val="24"/>
          <w:szCs w:val="24"/>
        </w:rPr>
        <w:t>be online ambassadors and combat misinformation</w:t>
      </w:r>
    </w:p>
    <w:p w14:paraId="25E1FDFD" w14:textId="2E154709" w:rsidR="00BC05DA" w:rsidRPr="005760B2" w:rsidRDefault="00F561B4" w:rsidP="00BC05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Work with our legal team to minimize risks and avoid costly mistakes </w:t>
      </w:r>
    </w:p>
    <w:p w14:paraId="1521B4FF" w14:textId="3BBA1E5F" w:rsidR="00F561B4" w:rsidRPr="00F561B4" w:rsidRDefault="00F561B4" w:rsidP="00F561B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Rebuild our reputation after a crisis with authentic, transparent communication </w:t>
      </w:r>
    </w:p>
    <w:p w14:paraId="37437734" w14:textId="730154DE" w:rsidR="005C6819" w:rsidRPr="00F561B4" w:rsidRDefault="00711703" w:rsidP="00F561B4">
      <w:pPr>
        <w:rPr>
          <w:sz w:val="24"/>
          <w:szCs w:val="24"/>
        </w:rPr>
      </w:pPr>
      <w:r w:rsidRPr="00F561B4">
        <w:rPr>
          <w:sz w:val="24"/>
          <w:szCs w:val="24"/>
        </w:rPr>
        <w:t>This is a chance for us to learn</w:t>
      </w:r>
      <w:r w:rsidR="004249FD" w:rsidRPr="00F561B4">
        <w:rPr>
          <w:sz w:val="24"/>
          <w:szCs w:val="24"/>
        </w:rPr>
        <w:t xml:space="preserve"> </w:t>
      </w:r>
      <w:r w:rsidR="009766AE" w:rsidRPr="00F561B4">
        <w:rPr>
          <w:sz w:val="24"/>
          <w:szCs w:val="24"/>
        </w:rPr>
        <w:t>from</w:t>
      </w:r>
      <w:r w:rsidR="008D401B" w:rsidRPr="00F561B4">
        <w:rPr>
          <w:sz w:val="24"/>
          <w:szCs w:val="24"/>
        </w:rPr>
        <w:t xml:space="preserve"> </w:t>
      </w:r>
      <w:r w:rsidR="00AD5D93" w:rsidRPr="00F561B4">
        <w:rPr>
          <w:sz w:val="24"/>
          <w:szCs w:val="24"/>
        </w:rPr>
        <w:t xml:space="preserve">organizations </w:t>
      </w:r>
      <w:r w:rsidR="002C4338" w:rsidRPr="00F561B4">
        <w:rPr>
          <w:sz w:val="24"/>
          <w:szCs w:val="24"/>
        </w:rPr>
        <w:t>who have seen and done it all—including Uber, FEMA, T-Mobile, LEVICK and more.</w:t>
      </w:r>
    </w:p>
    <w:p w14:paraId="2D4BD468" w14:textId="1543A7DE" w:rsidR="00711703" w:rsidRPr="005760B2" w:rsidRDefault="00BC7579">
      <w:pPr>
        <w:rPr>
          <w:sz w:val="24"/>
          <w:szCs w:val="24"/>
        </w:rPr>
      </w:pPr>
      <w:r w:rsidRPr="005760B2">
        <w:rPr>
          <w:sz w:val="24"/>
          <w:szCs w:val="24"/>
        </w:rPr>
        <w:t>I also believe the</w:t>
      </w:r>
      <w:r w:rsidR="00405275" w:rsidRPr="005760B2">
        <w:rPr>
          <w:sz w:val="24"/>
          <w:szCs w:val="24"/>
        </w:rPr>
        <w:t xml:space="preserve"> </w:t>
      </w:r>
      <w:r w:rsidR="005C6819" w:rsidRPr="005760B2">
        <w:rPr>
          <w:sz w:val="24"/>
          <w:szCs w:val="24"/>
        </w:rPr>
        <w:t xml:space="preserve">three </w:t>
      </w:r>
      <w:r w:rsidR="001A3813" w:rsidRPr="005760B2">
        <w:rPr>
          <w:sz w:val="24"/>
          <w:szCs w:val="24"/>
        </w:rPr>
        <w:t>pre-conferenc</w:t>
      </w:r>
      <w:r w:rsidR="00694391" w:rsidRPr="005760B2">
        <w:rPr>
          <w:sz w:val="24"/>
          <w:szCs w:val="24"/>
        </w:rPr>
        <w:t>e workshop</w:t>
      </w:r>
      <w:r w:rsidR="009766AE">
        <w:rPr>
          <w:sz w:val="24"/>
          <w:szCs w:val="24"/>
        </w:rPr>
        <w:t>s</w:t>
      </w:r>
      <w:r w:rsidR="008D401B">
        <w:rPr>
          <w:sz w:val="24"/>
          <w:szCs w:val="24"/>
        </w:rPr>
        <w:t xml:space="preserve"> will prove invaluable. </w:t>
      </w:r>
      <w:r w:rsidR="00AD5D93">
        <w:rPr>
          <w:sz w:val="24"/>
          <w:szCs w:val="24"/>
        </w:rPr>
        <w:t>They’ll</w:t>
      </w:r>
      <w:r w:rsidR="008D7AE3">
        <w:rPr>
          <w:sz w:val="24"/>
          <w:szCs w:val="24"/>
        </w:rPr>
        <w:t xml:space="preserve"> show us how to talk to </w:t>
      </w:r>
      <w:r w:rsidR="0018492A">
        <w:rPr>
          <w:sz w:val="24"/>
          <w:szCs w:val="24"/>
        </w:rPr>
        <w:t>journalists</w:t>
      </w:r>
      <w:r w:rsidR="008D7AE3">
        <w:rPr>
          <w:sz w:val="24"/>
          <w:szCs w:val="24"/>
        </w:rPr>
        <w:t xml:space="preserve"> with confidence during crises, extinguish social media fires and create a fail-proof digital response plan. </w:t>
      </w:r>
    </w:p>
    <w:p w14:paraId="5120708C" w14:textId="5F8BA8D1" w:rsidR="001A3813" w:rsidRPr="005760B2" w:rsidRDefault="00525271">
      <w:pPr>
        <w:rPr>
          <w:sz w:val="24"/>
          <w:szCs w:val="24"/>
        </w:rPr>
      </w:pPr>
      <w:r>
        <w:rPr>
          <w:sz w:val="24"/>
          <w:szCs w:val="24"/>
        </w:rPr>
        <w:t xml:space="preserve">In today’s world, crisis could be around any corner. </w:t>
      </w:r>
      <w:r w:rsidR="002D3E88" w:rsidRPr="005760B2">
        <w:rPr>
          <w:sz w:val="24"/>
          <w:szCs w:val="24"/>
        </w:rPr>
        <w:t xml:space="preserve">By going </w:t>
      </w:r>
      <w:r w:rsidR="00FA0D56" w:rsidRPr="005760B2">
        <w:rPr>
          <w:sz w:val="24"/>
          <w:szCs w:val="24"/>
        </w:rPr>
        <w:t xml:space="preserve">to this conference, </w:t>
      </w:r>
      <w:r w:rsidR="007A3426">
        <w:rPr>
          <w:sz w:val="24"/>
          <w:szCs w:val="24"/>
        </w:rPr>
        <w:t xml:space="preserve">I’ll get the </w:t>
      </w:r>
      <w:r>
        <w:rPr>
          <w:sz w:val="24"/>
          <w:szCs w:val="24"/>
        </w:rPr>
        <w:t>practical strategies we need to respond to any threat with ease</w:t>
      </w:r>
      <w:r w:rsidR="0018492A">
        <w:rPr>
          <w:sz w:val="24"/>
          <w:szCs w:val="24"/>
        </w:rPr>
        <w:t>—</w:t>
      </w:r>
      <w:r>
        <w:rPr>
          <w:sz w:val="24"/>
          <w:szCs w:val="24"/>
        </w:rPr>
        <w:t xml:space="preserve">and protect our reputation and bottom line. </w:t>
      </w:r>
    </w:p>
    <w:p w14:paraId="648A91BC" w14:textId="77777777" w:rsidR="005F0499" w:rsidRPr="005760B2" w:rsidRDefault="005F0499">
      <w:pPr>
        <w:rPr>
          <w:sz w:val="24"/>
          <w:szCs w:val="24"/>
        </w:rPr>
      </w:pPr>
    </w:p>
    <w:p w14:paraId="3305C233" w14:textId="77777777" w:rsidR="00405275" w:rsidRPr="005760B2" w:rsidRDefault="00405275">
      <w:pPr>
        <w:rPr>
          <w:sz w:val="24"/>
          <w:szCs w:val="24"/>
        </w:rPr>
      </w:pPr>
      <w:r w:rsidRPr="005760B2">
        <w:rPr>
          <w:sz w:val="24"/>
          <w:szCs w:val="24"/>
        </w:rPr>
        <w:t>[Your name]</w:t>
      </w:r>
    </w:p>
    <w:sectPr w:rsidR="00405275" w:rsidRPr="00576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61DCC"/>
    <w:multiLevelType w:val="hybridMultilevel"/>
    <w:tmpl w:val="DCF07B26"/>
    <w:lvl w:ilvl="0" w:tplc="2F24FD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20116"/>
    <w:multiLevelType w:val="hybridMultilevel"/>
    <w:tmpl w:val="938851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BD371B"/>
    <w:multiLevelType w:val="hybridMultilevel"/>
    <w:tmpl w:val="AE848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9"/>
    <w:rsid w:val="00033EDF"/>
    <w:rsid w:val="00112555"/>
    <w:rsid w:val="00133158"/>
    <w:rsid w:val="0018492A"/>
    <w:rsid w:val="001948DB"/>
    <w:rsid w:val="001A3813"/>
    <w:rsid w:val="00220918"/>
    <w:rsid w:val="002224BB"/>
    <w:rsid w:val="002745F9"/>
    <w:rsid w:val="002A0E8C"/>
    <w:rsid w:val="002C4338"/>
    <w:rsid w:val="002D3E88"/>
    <w:rsid w:val="003E3CB5"/>
    <w:rsid w:val="00405275"/>
    <w:rsid w:val="004249FD"/>
    <w:rsid w:val="00435878"/>
    <w:rsid w:val="004A1C78"/>
    <w:rsid w:val="004A6C80"/>
    <w:rsid w:val="004B313E"/>
    <w:rsid w:val="004B4E6E"/>
    <w:rsid w:val="00525271"/>
    <w:rsid w:val="00535A79"/>
    <w:rsid w:val="005760B2"/>
    <w:rsid w:val="005955E5"/>
    <w:rsid w:val="005A0BA2"/>
    <w:rsid w:val="005A3424"/>
    <w:rsid w:val="005C6819"/>
    <w:rsid w:val="005E2963"/>
    <w:rsid w:val="005E7D4B"/>
    <w:rsid w:val="005F0499"/>
    <w:rsid w:val="006300CB"/>
    <w:rsid w:val="00634E27"/>
    <w:rsid w:val="00636C02"/>
    <w:rsid w:val="00694391"/>
    <w:rsid w:val="00711703"/>
    <w:rsid w:val="00717DC3"/>
    <w:rsid w:val="007A3426"/>
    <w:rsid w:val="007F13DA"/>
    <w:rsid w:val="00805E46"/>
    <w:rsid w:val="00894E55"/>
    <w:rsid w:val="008A3839"/>
    <w:rsid w:val="008D401B"/>
    <w:rsid w:val="008D7AE3"/>
    <w:rsid w:val="0090040A"/>
    <w:rsid w:val="009766AE"/>
    <w:rsid w:val="009B70EA"/>
    <w:rsid w:val="009E7CFC"/>
    <w:rsid w:val="00A12A20"/>
    <w:rsid w:val="00A923FD"/>
    <w:rsid w:val="00AB4E8E"/>
    <w:rsid w:val="00AD5D93"/>
    <w:rsid w:val="00AF31B5"/>
    <w:rsid w:val="00B06FB2"/>
    <w:rsid w:val="00BC05DA"/>
    <w:rsid w:val="00BC7579"/>
    <w:rsid w:val="00BF32C7"/>
    <w:rsid w:val="00C12084"/>
    <w:rsid w:val="00CE7E9B"/>
    <w:rsid w:val="00CF2A83"/>
    <w:rsid w:val="00D901AC"/>
    <w:rsid w:val="00DC7567"/>
    <w:rsid w:val="00DE1F20"/>
    <w:rsid w:val="00E236EB"/>
    <w:rsid w:val="00E37F7B"/>
    <w:rsid w:val="00EA4C68"/>
    <w:rsid w:val="00F561B4"/>
    <w:rsid w:val="00F95A21"/>
    <w:rsid w:val="00FA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F52E62"/>
  <w15:docId w15:val="{A71703BC-FA48-4044-AB2B-DDC71E0D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2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55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55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Madhavan</dc:creator>
  <cp:keywords/>
  <dc:description/>
  <cp:lastModifiedBy>Meghan Madhavan</cp:lastModifiedBy>
  <cp:revision>2</cp:revision>
  <dcterms:created xsi:type="dcterms:W3CDTF">2018-04-02T19:28:00Z</dcterms:created>
  <dcterms:modified xsi:type="dcterms:W3CDTF">2018-04-02T19:28:00Z</dcterms:modified>
</cp:coreProperties>
</file>